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B8" w:rsidRDefault="00CE7081" w:rsidP="00A647B8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MaiandraGD-Regular"/>
          <w:b/>
          <w:sz w:val="30"/>
          <w:szCs w:val="30"/>
        </w:rPr>
      </w:pPr>
      <w:r>
        <w:rPr>
          <w:rFonts w:ascii="Maiandra GD" w:hAnsi="Maiandra GD" w:cs="MaiandraGD-Regular"/>
          <w:b/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-361950</wp:posOffset>
            </wp:positionV>
            <wp:extent cx="1228725" cy="13335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47B8" w:rsidRDefault="00A647B8" w:rsidP="00A647B8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MaiandraGD-Regular"/>
          <w:b/>
          <w:sz w:val="30"/>
          <w:szCs w:val="30"/>
        </w:rPr>
      </w:pPr>
    </w:p>
    <w:p w:rsidR="00A647B8" w:rsidRDefault="00A647B8" w:rsidP="00A647B8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MaiandraGD-Regular"/>
          <w:b/>
          <w:sz w:val="30"/>
          <w:szCs w:val="30"/>
        </w:rPr>
      </w:pPr>
    </w:p>
    <w:p w:rsidR="00A647B8" w:rsidRPr="00A647B8" w:rsidRDefault="00A647B8" w:rsidP="00A647B8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MaiandraGD-Regular"/>
          <w:b/>
          <w:sz w:val="30"/>
          <w:szCs w:val="30"/>
        </w:rPr>
      </w:pPr>
      <w:r w:rsidRPr="00A647B8">
        <w:rPr>
          <w:rFonts w:ascii="Maiandra GD" w:hAnsi="Maiandra GD" w:cs="MaiandraGD-Regular"/>
          <w:b/>
          <w:sz w:val="30"/>
          <w:szCs w:val="30"/>
        </w:rPr>
        <w:t>Behavior Management Plan</w:t>
      </w:r>
    </w:p>
    <w:p w:rsidR="00A647B8" w:rsidRDefault="00A647B8" w:rsidP="00A647B8">
      <w:pPr>
        <w:autoSpaceDE w:val="0"/>
        <w:autoSpaceDN w:val="0"/>
        <w:adjustRightInd w:val="0"/>
        <w:spacing w:after="0" w:line="240" w:lineRule="auto"/>
        <w:rPr>
          <w:rFonts w:ascii="Maiandra GD" w:hAnsi="Maiandra GD" w:cs="MaiandraGD-Regular"/>
          <w:sz w:val="30"/>
          <w:szCs w:val="30"/>
        </w:rPr>
      </w:pPr>
    </w:p>
    <w:p w:rsidR="00A647B8" w:rsidRPr="00A647B8" w:rsidRDefault="00A647B8" w:rsidP="00A647B8">
      <w:pPr>
        <w:autoSpaceDE w:val="0"/>
        <w:autoSpaceDN w:val="0"/>
        <w:adjustRightInd w:val="0"/>
        <w:spacing w:after="0" w:line="240" w:lineRule="auto"/>
        <w:rPr>
          <w:rFonts w:ascii="Maiandra GD" w:hAnsi="Maiandra GD" w:cs="MaiandraGD-Regular"/>
          <w:sz w:val="24"/>
          <w:szCs w:val="24"/>
        </w:rPr>
      </w:pPr>
      <w:r w:rsidRPr="00A647B8">
        <w:rPr>
          <w:rFonts w:ascii="Maiandra GD" w:hAnsi="Maiandra GD" w:cs="MaiandraGD-Regular"/>
          <w:sz w:val="24"/>
          <w:szCs w:val="24"/>
        </w:rPr>
        <w:t>Since effective classroom management is directly linked to student success, I have developed the following behavior management plan that allows each student the opportunity to manage his or her own behavior.</w:t>
      </w:r>
      <w:r w:rsidR="00C93B39">
        <w:rPr>
          <w:rFonts w:ascii="Maiandra GD" w:hAnsi="Maiandra GD" w:cs="MaiandraGD-Regular"/>
          <w:sz w:val="24"/>
          <w:szCs w:val="24"/>
        </w:rPr>
        <w:t xml:space="preserve">  </w:t>
      </w:r>
    </w:p>
    <w:p w:rsidR="00A647B8" w:rsidRPr="00A647B8" w:rsidRDefault="00A647B8" w:rsidP="00A647B8">
      <w:pPr>
        <w:autoSpaceDE w:val="0"/>
        <w:autoSpaceDN w:val="0"/>
        <w:adjustRightInd w:val="0"/>
        <w:spacing w:after="0" w:line="240" w:lineRule="auto"/>
        <w:rPr>
          <w:rFonts w:ascii="Maiandra GD" w:hAnsi="Maiandra GD" w:cs="MaiandraGD-Regular"/>
          <w:sz w:val="24"/>
          <w:szCs w:val="24"/>
        </w:rPr>
      </w:pPr>
    </w:p>
    <w:p w:rsidR="00A647B8" w:rsidRPr="00A647B8" w:rsidRDefault="00A647B8" w:rsidP="00A647B8">
      <w:pPr>
        <w:autoSpaceDE w:val="0"/>
        <w:autoSpaceDN w:val="0"/>
        <w:adjustRightInd w:val="0"/>
        <w:spacing w:after="0" w:line="240" w:lineRule="auto"/>
        <w:rPr>
          <w:rFonts w:ascii="Maiandra GD" w:hAnsi="Maiandra GD" w:cs="MaiandraGD-Regular"/>
          <w:sz w:val="24"/>
          <w:szCs w:val="24"/>
          <w:u w:val="single"/>
        </w:rPr>
      </w:pPr>
      <w:r w:rsidRPr="00A647B8">
        <w:rPr>
          <w:rFonts w:ascii="Maiandra GD" w:hAnsi="Maiandra GD" w:cs="MaiandraGD-Regular"/>
          <w:sz w:val="24"/>
          <w:szCs w:val="24"/>
          <w:u w:val="single"/>
        </w:rPr>
        <w:t>Classroom Rules</w:t>
      </w:r>
    </w:p>
    <w:p w:rsidR="00A647B8" w:rsidRPr="00A647B8" w:rsidRDefault="00A647B8" w:rsidP="00A647B8">
      <w:pPr>
        <w:autoSpaceDE w:val="0"/>
        <w:autoSpaceDN w:val="0"/>
        <w:adjustRightInd w:val="0"/>
        <w:spacing w:after="0" w:line="240" w:lineRule="auto"/>
        <w:rPr>
          <w:rFonts w:ascii="Maiandra GD" w:hAnsi="Maiandra GD" w:cs="MaiandraGD-Regular"/>
          <w:sz w:val="24"/>
          <w:szCs w:val="24"/>
        </w:rPr>
      </w:pPr>
    </w:p>
    <w:p w:rsidR="00A647B8" w:rsidRPr="00A647B8" w:rsidRDefault="00A647B8" w:rsidP="00A647B8">
      <w:pPr>
        <w:autoSpaceDE w:val="0"/>
        <w:autoSpaceDN w:val="0"/>
        <w:adjustRightInd w:val="0"/>
        <w:spacing w:after="0" w:line="240" w:lineRule="auto"/>
        <w:ind w:firstLine="720"/>
        <w:rPr>
          <w:rFonts w:ascii="Maiandra GD" w:hAnsi="Maiandra GD" w:cs="MaiandraGD-Regular"/>
          <w:sz w:val="24"/>
          <w:szCs w:val="24"/>
        </w:rPr>
      </w:pPr>
      <w:r w:rsidRPr="00A647B8">
        <w:rPr>
          <w:rFonts w:ascii="Maiandra GD" w:hAnsi="Maiandra GD" w:cs="MaiandraGD-Regular"/>
          <w:sz w:val="24"/>
          <w:szCs w:val="24"/>
        </w:rPr>
        <w:t>1. Follow directions the first time they are given.</w:t>
      </w:r>
    </w:p>
    <w:p w:rsidR="00A647B8" w:rsidRPr="00A647B8" w:rsidRDefault="00A647B8" w:rsidP="00A647B8">
      <w:pPr>
        <w:autoSpaceDE w:val="0"/>
        <w:autoSpaceDN w:val="0"/>
        <w:adjustRightInd w:val="0"/>
        <w:spacing w:after="0" w:line="240" w:lineRule="auto"/>
        <w:ind w:firstLine="720"/>
        <w:rPr>
          <w:rFonts w:ascii="Maiandra GD" w:hAnsi="Maiandra GD" w:cs="MaiandraGD-Regular"/>
          <w:sz w:val="24"/>
          <w:szCs w:val="24"/>
        </w:rPr>
      </w:pPr>
      <w:r w:rsidRPr="00A647B8">
        <w:rPr>
          <w:rFonts w:ascii="Maiandra GD" w:hAnsi="Maiandra GD" w:cs="MaiandraGD-Regular"/>
          <w:sz w:val="24"/>
          <w:szCs w:val="24"/>
        </w:rPr>
        <w:t>2. Raise your hand to speak and wait to be called on.</w:t>
      </w:r>
    </w:p>
    <w:p w:rsidR="00A647B8" w:rsidRPr="00A647B8" w:rsidRDefault="00A647B8" w:rsidP="00A647B8">
      <w:pPr>
        <w:autoSpaceDE w:val="0"/>
        <w:autoSpaceDN w:val="0"/>
        <w:adjustRightInd w:val="0"/>
        <w:spacing w:after="0" w:line="240" w:lineRule="auto"/>
        <w:ind w:firstLine="720"/>
        <w:rPr>
          <w:rFonts w:ascii="Maiandra GD" w:hAnsi="Maiandra GD" w:cs="MaiandraGD-Regular"/>
          <w:sz w:val="24"/>
          <w:szCs w:val="24"/>
        </w:rPr>
      </w:pPr>
      <w:r w:rsidRPr="00A647B8">
        <w:rPr>
          <w:rFonts w:ascii="Maiandra GD" w:hAnsi="Maiandra GD" w:cs="MaiandraGD-Regular"/>
          <w:sz w:val="24"/>
          <w:szCs w:val="24"/>
        </w:rPr>
        <w:t>3. Respect yourself and others.</w:t>
      </w:r>
    </w:p>
    <w:p w:rsidR="00A647B8" w:rsidRPr="00A647B8" w:rsidRDefault="00A647B8" w:rsidP="00A647B8">
      <w:pPr>
        <w:autoSpaceDE w:val="0"/>
        <w:autoSpaceDN w:val="0"/>
        <w:adjustRightInd w:val="0"/>
        <w:spacing w:after="0" w:line="240" w:lineRule="auto"/>
        <w:ind w:firstLine="720"/>
        <w:rPr>
          <w:rFonts w:ascii="Maiandra GD" w:hAnsi="Maiandra GD" w:cs="MaiandraGD-Regular"/>
          <w:sz w:val="24"/>
          <w:szCs w:val="24"/>
        </w:rPr>
      </w:pPr>
      <w:r w:rsidRPr="00A647B8">
        <w:rPr>
          <w:rFonts w:ascii="Maiandra GD" w:hAnsi="Maiandra GD" w:cs="MaiandraGD-Regular"/>
          <w:sz w:val="24"/>
          <w:szCs w:val="24"/>
        </w:rPr>
        <w:t>4. Stay in your seat.</w:t>
      </w:r>
    </w:p>
    <w:p w:rsidR="00A647B8" w:rsidRDefault="00A647B8" w:rsidP="00A647B8">
      <w:pPr>
        <w:autoSpaceDE w:val="0"/>
        <w:autoSpaceDN w:val="0"/>
        <w:adjustRightInd w:val="0"/>
        <w:spacing w:after="0" w:line="240" w:lineRule="auto"/>
        <w:ind w:firstLine="720"/>
        <w:rPr>
          <w:rFonts w:ascii="Maiandra GD" w:hAnsi="Maiandra GD" w:cs="MaiandraGD-Regular"/>
          <w:sz w:val="24"/>
          <w:szCs w:val="24"/>
        </w:rPr>
      </w:pPr>
      <w:r w:rsidRPr="00A647B8">
        <w:rPr>
          <w:rFonts w:ascii="Maiandra GD" w:hAnsi="Maiandra GD" w:cs="MaiandraGD-Regular"/>
          <w:sz w:val="24"/>
          <w:szCs w:val="24"/>
        </w:rPr>
        <w:t>5. Walk in a straight and quiet line</w:t>
      </w:r>
    </w:p>
    <w:p w:rsidR="0011032A" w:rsidRPr="00A647B8" w:rsidRDefault="0011032A" w:rsidP="00A647B8">
      <w:pPr>
        <w:autoSpaceDE w:val="0"/>
        <w:autoSpaceDN w:val="0"/>
        <w:adjustRightInd w:val="0"/>
        <w:spacing w:after="0" w:line="240" w:lineRule="auto"/>
        <w:ind w:firstLine="720"/>
        <w:rPr>
          <w:rFonts w:ascii="Maiandra GD" w:hAnsi="Maiandra GD" w:cs="MaiandraGD-Regular"/>
          <w:sz w:val="24"/>
          <w:szCs w:val="24"/>
        </w:rPr>
      </w:pPr>
      <w:r>
        <w:rPr>
          <w:rFonts w:ascii="Maiandra GD" w:hAnsi="Maiandra GD" w:cs="MaiandraGD-Regular"/>
          <w:sz w:val="24"/>
          <w:szCs w:val="24"/>
        </w:rPr>
        <w:t>6. Keep your hands to yourself at all times.</w:t>
      </w:r>
    </w:p>
    <w:p w:rsidR="009919D2" w:rsidRPr="00A647B8" w:rsidRDefault="009919D2" w:rsidP="00A647B8">
      <w:pPr>
        <w:tabs>
          <w:tab w:val="left" w:pos="7575"/>
        </w:tabs>
        <w:rPr>
          <w:rFonts w:ascii="Maiandra GD" w:hAnsi="Maiandra GD"/>
          <w:sz w:val="24"/>
          <w:szCs w:val="24"/>
        </w:rPr>
      </w:pPr>
    </w:p>
    <w:p w:rsidR="00A647B8" w:rsidRPr="00A647B8" w:rsidRDefault="00A647B8" w:rsidP="00A647B8">
      <w:pPr>
        <w:autoSpaceDE w:val="0"/>
        <w:autoSpaceDN w:val="0"/>
        <w:adjustRightInd w:val="0"/>
        <w:spacing w:after="0" w:line="240" w:lineRule="auto"/>
        <w:rPr>
          <w:rFonts w:ascii="Maiandra GD" w:hAnsi="Maiandra GD" w:cs="MaiandraGD-Regular"/>
          <w:color w:val="000000"/>
          <w:sz w:val="24"/>
          <w:szCs w:val="24"/>
        </w:rPr>
      </w:pPr>
      <w:r w:rsidRPr="00A647B8">
        <w:rPr>
          <w:rFonts w:ascii="Maiandra GD" w:hAnsi="Maiandra GD" w:cs="MaiandraGD-Regular"/>
          <w:color w:val="000000"/>
          <w:sz w:val="24"/>
          <w:szCs w:val="24"/>
        </w:rPr>
        <w:t xml:space="preserve">By our classroom door, </w:t>
      </w:r>
      <w:r w:rsidR="00C93B39">
        <w:rPr>
          <w:rFonts w:ascii="Maiandra GD" w:hAnsi="Maiandra GD" w:cs="MaiandraGD-Regular"/>
          <w:color w:val="000000"/>
          <w:sz w:val="24"/>
          <w:szCs w:val="24"/>
        </w:rPr>
        <w:t xml:space="preserve">there is a tiered behavior chart.  </w:t>
      </w:r>
      <w:r w:rsidR="008F7BC6">
        <w:rPr>
          <w:rFonts w:ascii="Maiandra GD" w:hAnsi="Maiandra GD" w:cs="MaiandraGD-Regular"/>
          <w:color w:val="000000"/>
          <w:sz w:val="24"/>
          <w:szCs w:val="24"/>
        </w:rPr>
        <w:t xml:space="preserve">Each color on the chart represents a conduct grade.  </w:t>
      </w:r>
      <w:r w:rsidR="00C93B39">
        <w:rPr>
          <w:rFonts w:ascii="Maiandra GD" w:hAnsi="Maiandra GD" w:cs="MaiandraGD-Regular"/>
          <w:color w:val="000000"/>
          <w:sz w:val="24"/>
          <w:szCs w:val="24"/>
        </w:rPr>
        <w:t>E</w:t>
      </w:r>
      <w:r w:rsidRPr="00A647B8">
        <w:rPr>
          <w:rFonts w:ascii="Maiandra GD" w:hAnsi="Maiandra GD" w:cs="MaiandraGD-Regular"/>
          <w:color w:val="000000"/>
          <w:sz w:val="24"/>
          <w:szCs w:val="24"/>
        </w:rPr>
        <w:t xml:space="preserve">ach student has a </w:t>
      </w:r>
      <w:r w:rsidR="00C93B39">
        <w:rPr>
          <w:rFonts w:ascii="Maiandra GD" w:hAnsi="Maiandra GD" w:cs="MaiandraGD-Regular"/>
          <w:color w:val="000000"/>
          <w:sz w:val="24"/>
          <w:szCs w:val="24"/>
        </w:rPr>
        <w:t xml:space="preserve">pin with </w:t>
      </w:r>
      <w:r w:rsidRPr="00A647B8">
        <w:rPr>
          <w:rFonts w:ascii="Maiandra GD" w:hAnsi="Maiandra GD" w:cs="MaiandraGD-Regular"/>
          <w:color w:val="000000"/>
          <w:sz w:val="24"/>
          <w:szCs w:val="24"/>
        </w:rPr>
        <w:t xml:space="preserve">his or her name written on it. </w:t>
      </w:r>
    </w:p>
    <w:p w:rsidR="008F7BC6" w:rsidRDefault="008F7BC6" w:rsidP="00A647B8">
      <w:pPr>
        <w:autoSpaceDE w:val="0"/>
        <w:autoSpaceDN w:val="0"/>
        <w:adjustRightInd w:val="0"/>
        <w:spacing w:after="0" w:line="240" w:lineRule="auto"/>
        <w:ind w:left="720"/>
        <w:rPr>
          <w:rFonts w:ascii="Maiandra GD" w:hAnsi="Maiandra GD" w:cs="MaiandraGD-Regular"/>
          <w:b/>
          <w:color w:val="93D150"/>
          <w:sz w:val="24"/>
          <w:szCs w:val="24"/>
        </w:rPr>
      </w:pPr>
    </w:p>
    <w:p w:rsidR="00A647B8" w:rsidRPr="008F7BC6" w:rsidRDefault="00741ABD" w:rsidP="00A647B8">
      <w:pPr>
        <w:autoSpaceDE w:val="0"/>
        <w:autoSpaceDN w:val="0"/>
        <w:adjustRightInd w:val="0"/>
        <w:spacing w:after="0" w:line="240" w:lineRule="auto"/>
        <w:ind w:left="720"/>
        <w:rPr>
          <w:rFonts w:ascii="Maiandra GD" w:hAnsi="Maiandra GD" w:cs="MaiandraGD-Regular"/>
          <w:b/>
          <w:sz w:val="24"/>
          <w:szCs w:val="24"/>
        </w:rPr>
      </w:pPr>
      <w:r>
        <w:rPr>
          <w:rFonts w:ascii="Maiandra GD" w:hAnsi="Maiandra GD" w:cs="MaiandraGD-Regular"/>
          <w:b/>
          <w:sz w:val="24"/>
          <w:szCs w:val="24"/>
        </w:rPr>
        <w:t>Blue</w:t>
      </w:r>
      <w:r w:rsidR="00A647B8" w:rsidRPr="008F7BC6">
        <w:rPr>
          <w:rFonts w:ascii="Maiandra GD" w:hAnsi="Maiandra GD" w:cs="MaiandraGD-Regular"/>
          <w:b/>
          <w:sz w:val="24"/>
          <w:szCs w:val="24"/>
        </w:rPr>
        <w:t xml:space="preserve"> = A</w:t>
      </w:r>
    </w:p>
    <w:p w:rsidR="00A647B8" w:rsidRPr="008F7BC6" w:rsidRDefault="00741ABD" w:rsidP="00A647B8">
      <w:pPr>
        <w:autoSpaceDE w:val="0"/>
        <w:autoSpaceDN w:val="0"/>
        <w:adjustRightInd w:val="0"/>
        <w:spacing w:after="0" w:line="240" w:lineRule="auto"/>
        <w:ind w:left="720"/>
        <w:rPr>
          <w:rFonts w:ascii="Maiandra GD" w:hAnsi="Maiandra GD" w:cs="MaiandraGD-Regular"/>
          <w:b/>
          <w:sz w:val="24"/>
          <w:szCs w:val="24"/>
        </w:rPr>
      </w:pPr>
      <w:r>
        <w:rPr>
          <w:rFonts w:ascii="Maiandra GD" w:hAnsi="Maiandra GD" w:cs="MaiandraGD-Regular"/>
          <w:b/>
          <w:sz w:val="24"/>
          <w:szCs w:val="24"/>
        </w:rPr>
        <w:t>Green</w:t>
      </w:r>
      <w:r w:rsidR="0011032A" w:rsidRPr="008F7BC6">
        <w:rPr>
          <w:rFonts w:ascii="Maiandra GD" w:hAnsi="Maiandra GD" w:cs="MaiandraGD-Regular"/>
          <w:b/>
          <w:sz w:val="24"/>
          <w:szCs w:val="24"/>
        </w:rPr>
        <w:t xml:space="preserve"> = B</w:t>
      </w:r>
    </w:p>
    <w:p w:rsidR="00A647B8" w:rsidRPr="008F7BC6" w:rsidRDefault="000F38B3" w:rsidP="00A647B8">
      <w:pPr>
        <w:autoSpaceDE w:val="0"/>
        <w:autoSpaceDN w:val="0"/>
        <w:adjustRightInd w:val="0"/>
        <w:spacing w:after="0" w:line="240" w:lineRule="auto"/>
        <w:ind w:left="720"/>
        <w:rPr>
          <w:rFonts w:ascii="Maiandra GD" w:hAnsi="Maiandra GD" w:cs="MaiandraGD-Regular"/>
          <w:b/>
          <w:sz w:val="24"/>
          <w:szCs w:val="24"/>
        </w:rPr>
      </w:pPr>
      <w:r>
        <w:rPr>
          <w:rFonts w:ascii="Maiandra GD" w:hAnsi="Maiandra GD" w:cs="MaiandraGD-Regular"/>
          <w:b/>
          <w:sz w:val="24"/>
          <w:szCs w:val="24"/>
        </w:rPr>
        <w:t>Yellow</w:t>
      </w:r>
      <w:r w:rsidR="00F170CB">
        <w:rPr>
          <w:rFonts w:ascii="Maiandra GD" w:hAnsi="Maiandra GD" w:cs="MaiandraGD-Regular"/>
          <w:b/>
          <w:sz w:val="24"/>
          <w:szCs w:val="24"/>
        </w:rPr>
        <w:t xml:space="preserve"> = C</w:t>
      </w:r>
    </w:p>
    <w:p w:rsidR="0011032A" w:rsidRPr="008F7BC6" w:rsidRDefault="000F38B3" w:rsidP="0011032A">
      <w:pPr>
        <w:autoSpaceDE w:val="0"/>
        <w:autoSpaceDN w:val="0"/>
        <w:adjustRightInd w:val="0"/>
        <w:spacing w:after="0" w:line="240" w:lineRule="auto"/>
        <w:ind w:left="720"/>
        <w:rPr>
          <w:rFonts w:ascii="Maiandra GD" w:hAnsi="Maiandra GD" w:cs="MaiandraGD-Regular"/>
          <w:b/>
          <w:sz w:val="24"/>
          <w:szCs w:val="24"/>
        </w:rPr>
      </w:pPr>
      <w:r>
        <w:rPr>
          <w:rFonts w:ascii="Maiandra GD" w:hAnsi="Maiandra GD" w:cs="MaiandraGD-Regular"/>
          <w:b/>
          <w:sz w:val="24"/>
          <w:szCs w:val="24"/>
        </w:rPr>
        <w:t>Orange</w:t>
      </w:r>
      <w:r w:rsidR="00F170CB">
        <w:rPr>
          <w:rFonts w:ascii="Maiandra GD" w:hAnsi="Maiandra GD" w:cs="MaiandraGD-Regular"/>
          <w:b/>
          <w:sz w:val="24"/>
          <w:szCs w:val="24"/>
        </w:rPr>
        <w:t xml:space="preserve"> = D</w:t>
      </w:r>
    </w:p>
    <w:p w:rsidR="0011032A" w:rsidRPr="008F7BC6" w:rsidRDefault="000F38B3" w:rsidP="0011032A">
      <w:pPr>
        <w:autoSpaceDE w:val="0"/>
        <w:autoSpaceDN w:val="0"/>
        <w:adjustRightInd w:val="0"/>
        <w:spacing w:after="0" w:line="240" w:lineRule="auto"/>
        <w:ind w:left="720"/>
        <w:rPr>
          <w:rFonts w:ascii="Maiandra GD" w:hAnsi="Maiandra GD" w:cs="MaiandraGD-Regular"/>
          <w:b/>
          <w:sz w:val="24"/>
          <w:szCs w:val="24"/>
        </w:rPr>
      </w:pPr>
      <w:r>
        <w:rPr>
          <w:rFonts w:ascii="Maiandra GD" w:hAnsi="Maiandra GD" w:cs="MaiandraGD-Regular"/>
          <w:b/>
          <w:sz w:val="24"/>
          <w:szCs w:val="24"/>
        </w:rPr>
        <w:t>Pink</w:t>
      </w:r>
      <w:r w:rsidR="00A647B8" w:rsidRPr="008F7BC6">
        <w:rPr>
          <w:rFonts w:ascii="Maiandra GD" w:hAnsi="Maiandra GD" w:cs="MaiandraGD-Regular"/>
          <w:b/>
          <w:sz w:val="24"/>
          <w:szCs w:val="24"/>
        </w:rPr>
        <w:t xml:space="preserve"> = F</w:t>
      </w:r>
      <w:r w:rsidR="0011032A" w:rsidRPr="008F7BC6">
        <w:rPr>
          <w:rFonts w:ascii="Maiandra GD" w:hAnsi="Maiandra GD" w:cs="MaiandraGD-Regular"/>
          <w:b/>
          <w:sz w:val="24"/>
          <w:szCs w:val="24"/>
        </w:rPr>
        <w:t xml:space="preserve"> </w:t>
      </w:r>
    </w:p>
    <w:p w:rsidR="00A647B8" w:rsidRPr="00A647B8" w:rsidRDefault="00A647B8" w:rsidP="00A647B8">
      <w:pPr>
        <w:tabs>
          <w:tab w:val="left" w:pos="7575"/>
        </w:tabs>
        <w:rPr>
          <w:rFonts w:ascii="Maiandra GD" w:hAnsi="Maiandra GD" w:cs="MaiandraGD-Regular"/>
          <w:color w:val="000000"/>
          <w:sz w:val="24"/>
          <w:szCs w:val="24"/>
        </w:rPr>
      </w:pPr>
    </w:p>
    <w:p w:rsidR="00A647B8" w:rsidRPr="00A647B8" w:rsidRDefault="00A647B8" w:rsidP="00A647B8">
      <w:pPr>
        <w:autoSpaceDE w:val="0"/>
        <w:autoSpaceDN w:val="0"/>
        <w:adjustRightInd w:val="0"/>
        <w:spacing w:after="0" w:line="240" w:lineRule="auto"/>
        <w:rPr>
          <w:rFonts w:ascii="Maiandra GD" w:hAnsi="Maiandra GD" w:cs="MaiandraGD-Regular"/>
          <w:sz w:val="24"/>
          <w:szCs w:val="24"/>
        </w:rPr>
      </w:pPr>
      <w:r w:rsidRPr="00A647B8">
        <w:rPr>
          <w:rFonts w:ascii="Maiandra GD" w:hAnsi="Maiandra GD" w:cs="MaiandraGD-Regular"/>
          <w:color w:val="000000"/>
          <w:sz w:val="24"/>
          <w:szCs w:val="24"/>
        </w:rPr>
        <w:t xml:space="preserve">All </w:t>
      </w:r>
      <w:r w:rsidRPr="00A647B8">
        <w:rPr>
          <w:rFonts w:ascii="Maiandra GD" w:hAnsi="Maiandra GD" w:cs="MaiandraGD-Regular"/>
          <w:sz w:val="24"/>
          <w:szCs w:val="24"/>
        </w:rPr>
        <w:t xml:space="preserve">students begin their day </w:t>
      </w:r>
      <w:r w:rsidR="008F7BC6">
        <w:rPr>
          <w:rFonts w:ascii="Maiandra GD" w:hAnsi="Maiandra GD" w:cs="MaiandraGD-Regular"/>
          <w:sz w:val="24"/>
          <w:szCs w:val="24"/>
        </w:rPr>
        <w:t xml:space="preserve">with their pin </w:t>
      </w:r>
      <w:r w:rsidR="00741ABD">
        <w:rPr>
          <w:rFonts w:ascii="Maiandra GD" w:hAnsi="Maiandra GD" w:cs="MaiandraGD-Regular"/>
          <w:sz w:val="24"/>
          <w:szCs w:val="24"/>
        </w:rPr>
        <w:t>on blue</w:t>
      </w:r>
      <w:r w:rsidRPr="00A647B8">
        <w:rPr>
          <w:rFonts w:ascii="Maiandra GD" w:hAnsi="Maiandra GD" w:cs="MaiandraGD-Regular"/>
          <w:sz w:val="24"/>
          <w:szCs w:val="24"/>
        </w:rPr>
        <w:t xml:space="preserve">. If a student chooses to disobey a rule, he or she moves their </w:t>
      </w:r>
      <w:r w:rsidR="00C93B39">
        <w:rPr>
          <w:rFonts w:ascii="Maiandra GD" w:hAnsi="Maiandra GD" w:cs="MaiandraGD-Regular"/>
          <w:sz w:val="24"/>
          <w:szCs w:val="24"/>
        </w:rPr>
        <w:t>pin</w:t>
      </w:r>
      <w:r w:rsidR="00741ABD">
        <w:rPr>
          <w:rFonts w:ascii="Maiandra GD" w:hAnsi="Maiandra GD" w:cs="MaiandraGD-Regular"/>
          <w:sz w:val="24"/>
          <w:szCs w:val="24"/>
        </w:rPr>
        <w:t xml:space="preserve"> from blue</w:t>
      </w:r>
      <w:r w:rsidRPr="00A647B8">
        <w:rPr>
          <w:rFonts w:ascii="Maiandra GD" w:hAnsi="Maiandra GD" w:cs="MaiandraGD-Regular"/>
          <w:sz w:val="24"/>
          <w:szCs w:val="24"/>
        </w:rPr>
        <w:t xml:space="preserve"> to </w:t>
      </w:r>
      <w:r w:rsidR="00741ABD">
        <w:rPr>
          <w:rFonts w:ascii="Maiandra GD" w:hAnsi="Maiandra GD" w:cs="MaiandraGD-Regular"/>
          <w:sz w:val="24"/>
          <w:szCs w:val="24"/>
        </w:rPr>
        <w:t xml:space="preserve">green </w:t>
      </w:r>
      <w:bookmarkStart w:id="0" w:name="_GoBack"/>
      <w:bookmarkEnd w:id="0"/>
      <w:r w:rsidRPr="00A647B8">
        <w:rPr>
          <w:rFonts w:ascii="Maiandra GD" w:hAnsi="Maiandra GD" w:cs="MaiandraGD-Regular"/>
          <w:sz w:val="24"/>
          <w:szCs w:val="24"/>
        </w:rPr>
        <w:t xml:space="preserve">and his or her conduct grade decreases from an A to a B. If the student continues to disobey classroom rules, his or her </w:t>
      </w:r>
      <w:r w:rsidR="00C93B39">
        <w:rPr>
          <w:rFonts w:ascii="Maiandra GD" w:hAnsi="Maiandra GD" w:cs="MaiandraGD-Regular"/>
          <w:sz w:val="24"/>
          <w:szCs w:val="24"/>
        </w:rPr>
        <w:t>pin</w:t>
      </w:r>
      <w:r w:rsidRPr="00A647B8">
        <w:rPr>
          <w:rFonts w:ascii="Maiandra GD" w:hAnsi="Maiandra GD" w:cs="MaiandraGD-Regular"/>
          <w:sz w:val="24"/>
          <w:szCs w:val="24"/>
        </w:rPr>
        <w:t xml:space="preserve"> will be moved again and the conduct grade will decrease accordingly. </w:t>
      </w:r>
      <w:r w:rsidR="00C93B39">
        <w:rPr>
          <w:rFonts w:ascii="Maiandra GD" w:hAnsi="Maiandra GD" w:cs="MaiandraGD-Regular"/>
          <w:sz w:val="24"/>
          <w:szCs w:val="24"/>
        </w:rPr>
        <w:t xml:space="preserve"> </w:t>
      </w:r>
      <w:r w:rsidRPr="00A647B8">
        <w:rPr>
          <w:rFonts w:ascii="Maiandra GD" w:hAnsi="Maiandra GD" w:cs="MaiandraGD-Regular"/>
          <w:sz w:val="24"/>
          <w:szCs w:val="24"/>
        </w:rPr>
        <w:t>At the end of the day, each student’s conduct grade is</w:t>
      </w:r>
      <w:r w:rsidR="00C93B39">
        <w:rPr>
          <w:rFonts w:ascii="Maiandra GD" w:hAnsi="Maiandra GD" w:cs="MaiandraGD-Regular"/>
          <w:sz w:val="24"/>
          <w:szCs w:val="24"/>
        </w:rPr>
        <w:t xml:space="preserve"> </w:t>
      </w:r>
      <w:r w:rsidRPr="00A647B8">
        <w:rPr>
          <w:rFonts w:ascii="Maiandra GD" w:hAnsi="Maiandra GD" w:cs="MaiandraGD-Regular"/>
          <w:sz w:val="24"/>
          <w:szCs w:val="24"/>
        </w:rPr>
        <w:t>recorded on the home learning packet.</w:t>
      </w:r>
    </w:p>
    <w:p w:rsidR="00A647B8" w:rsidRPr="00A647B8" w:rsidRDefault="00A647B8" w:rsidP="00A647B8">
      <w:pPr>
        <w:autoSpaceDE w:val="0"/>
        <w:autoSpaceDN w:val="0"/>
        <w:adjustRightInd w:val="0"/>
        <w:spacing w:after="0" w:line="240" w:lineRule="auto"/>
        <w:rPr>
          <w:rFonts w:ascii="Maiandra GD" w:hAnsi="Maiandra GD" w:cs="MaiandraGD-Regular"/>
          <w:sz w:val="24"/>
          <w:szCs w:val="24"/>
        </w:rPr>
      </w:pPr>
    </w:p>
    <w:p w:rsidR="00A647B8" w:rsidRDefault="00A647B8" w:rsidP="00A647B8">
      <w:pPr>
        <w:autoSpaceDE w:val="0"/>
        <w:autoSpaceDN w:val="0"/>
        <w:adjustRightInd w:val="0"/>
        <w:spacing w:after="0" w:line="240" w:lineRule="auto"/>
        <w:rPr>
          <w:rFonts w:ascii="Maiandra GD" w:hAnsi="Maiandra GD" w:cs="MaiandraGD-Regular"/>
          <w:sz w:val="24"/>
          <w:szCs w:val="24"/>
        </w:rPr>
      </w:pPr>
      <w:r w:rsidRPr="00A647B8">
        <w:rPr>
          <w:rFonts w:ascii="Maiandra GD" w:hAnsi="Maiandra GD" w:cs="MaiandraGD-Regular"/>
          <w:sz w:val="24"/>
          <w:szCs w:val="24"/>
        </w:rPr>
        <w:t>Please note that the average of these conduct grades will be represented on the report card at the end of each grading period.</w:t>
      </w:r>
    </w:p>
    <w:p w:rsidR="00A647B8" w:rsidRPr="00A647B8" w:rsidRDefault="00A647B8" w:rsidP="00A647B8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sz w:val="24"/>
          <w:szCs w:val="24"/>
        </w:rPr>
      </w:pPr>
    </w:p>
    <w:p w:rsidR="00A647B8" w:rsidRDefault="00A647B8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******************************************************************************</w:t>
      </w:r>
      <w:r w:rsidR="00C93B39">
        <w:rPr>
          <w:rFonts w:ascii="Maiandra GD" w:hAnsi="Maiandra GD"/>
          <w:sz w:val="24"/>
          <w:szCs w:val="24"/>
        </w:rPr>
        <w:t>***********</w:t>
      </w:r>
    </w:p>
    <w:p w:rsidR="00A647B8" w:rsidRDefault="00A647B8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sz w:val="24"/>
          <w:szCs w:val="24"/>
        </w:rPr>
      </w:pPr>
    </w:p>
    <w:p w:rsidR="00A647B8" w:rsidRDefault="00A647B8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I have read and reviewed this classroom management plan with my child. </w:t>
      </w:r>
    </w:p>
    <w:p w:rsidR="00A647B8" w:rsidRDefault="00A647B8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sz w:val="24"/>
          <w:szCs w:val="24"/>
        </w:rPr>
      </w:pPr>
    </w:p>
    <w:p w:rsidR="00A647B8" w:rsidRDefault="00A647B8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Student Name: _______________________________</w:t>
      </w:r>
      <w:r w:rsidR="00C93B39">
        <w:rPr>
          <w:rFonts w:ascii="Maiandra GD" w:hAnsi="Maiandra GD"/>
          <w:sz w:val="24"/>
          <w:szCs w:val="24"/>
        </w:rPr>
        <w:t>____</w:t>
      </w:r>
      <w:r>
        <w:rPr>
          <w:rFonts w:ascii="Maiandra GD" w:hAnsi="Maiandra GD"/>
          <w:sz w:val="24"/>
          <w:szCs w:val="24"/>
        </w:rPr>
        <w:t>___</w:t>
      </w:r>
    </w:p>
    <w:p w:rsidR="00A647B8" w:rsidRDefault="00A647B8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sz w:val="24"/>
          <w:szCs w:val="24"/>
        </w:rPr>
      </w:pPr>
    </w:p>
    <w:p w:rsidR="00A647B8" w:rsidRPr="00A647B8" w:rsidRDefault="00A647B8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Parent’s Signature:   __________________________________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Date:  ________________________</w:t>
      </w:r>
    </w:p>
    <w:sectPr w:rsidR="00A647B8" w:rsidRPr="00A647B8" w:rsidSect="00A64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iandraG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81"/>
    <w:rsid w:val="000F38B3"/>
    <w:rsid w:val="0011032A"/>
    <w:rsid w:val="0048696B"/>
    <w:rsid w:val="00741ABD"/>
    <w:rsid w:val="008A597E"/>
    <w:rsid w:val="008F7BC6"/>
    <w:rsid w:val="009919D2"/>
    <w:rsid w:val="00A647B8"/>
    <w:rsid w:val="00B765AD"/>
    <w:rsid w:val="00C93B39"/>
    <w:rsid w:val="00CE7081"/>
    <w:rsid w:val="00F1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927BA-3BD1-4BBB-A59A-7547968C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day$%20on%20'3M7DGJ1%20(2511-s3)'%20(Z)\2013%20-%202014\Behavior%20Management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Behavior Management Plan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Baez-rodriguez, Katherine</dc:creator>
  <cp:lastModifiedBy>Marta Hernandez</cp:lastModifiedBy>
  <cp:revision>3</cp:revision>
  <cp:lastPrinted>2017-08-15T19:12:00Z</cp:lastPrinted>
  <dcterms:created xsi:type="dcterms:W3CDTF">2017-08-20T02:43:00Z</dcterms:created>
  <dcterms:modified xsi:type="dcterms:W3CDTF">2017-08-20T02:45:00Z</dcterms:modified>
</cp:coreProperties>
</file>